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E2857" w14:textId="77777777" w:rsidR="00DD6845" w:rsidRDefault="007C511E">
      <w:pPr>
        <w:rPr>
          <w:sz w:val="36"/>
          <w:szCs w:val="36"/>
        </w:rPr>
      </w:pPr>
      <w:r>
        <w:rPr>
          <w:sz w:val="36"/>
          <w:szCs w:val="36"/>
        </w:rPr>
        <w:t>Is the regeneration of Temple Quarter achieving its vision?</w:t>
      </w:r>
    </w:p>
    <w:p w14:paraId="751E2858" w14:textId="77777777" w:rsidR="00DD6845" w:rsidRDefault="007C511E">
      <w:r>
        <w:t xml:space="preserve">Name: </w:t>
      </w:r>
      <w:r>
        <w:tab/>
      </w:r>
      <w:r>
        <w:tab/>
      </w:r>
      <w:r>
        <w:tab/>
      </w:r>
      <w:r>
        <w:tab/>
      </w:r>
      <w:r>
        <w:tab/>
      </w:r>
      <w:r>
        <w:tab/>
      </w:r>
      <w:r>
        <w:tab/>
      </w:r>
      <w:r>
        <w:tab/>
        <w:t>Geography Class:</w:t>
      </w:r>
    </w:p>
    <w:p w14:paraId="751E2859" w14:textId="77777777" w:rsidR="00DD6845" w:rsidRDefault="007C511E">
      <w:pPr>
        <w:rPr>
          <w:b/>
          <w:u w:val="single"/>
        </w:rPr>
      </w:pPr>
      <w:r>
        <w:rPr>
          <w:b/>
          <w:u w:val="single"/>
        </w:rPr>
        <w:t>Introduction</w:t>
      </w:r>
    </w:p>
    <w:p w14:paraId="751E285A" w14:textId="77777777" w:rsidR="00DD6845" w:rsidRDefault="007C511E">
      <w:r>
        <w:t xml:space="preserve">Temple Quarter is an Enterprise Zone in Bristol, as shown on the map below. It used to be a successful industrial area, but when the city centre docks shut it fell into decline. </w:t>
      </w:r>
    </w:p>
    <w:p w14:paraId="751E285B" w14:textId="7F33F492" w:rsidR="00DD6845" w:rsidRDefault="005B0555">
      <w:r>
        <w:rPr>
          <w:noProof/>
        </w:rPr>
        <w:drawing>
          <wp:anchor distT="0" distB="0" distL="114300" distR="114300" simplePos="0" relativeHeight="251669504" behindDoc="0" locked="0" layoutInCell="1" allowOverlap="1" wp14:anchorId="5BD514AB" wp14:editId="073A823F">
            <wp:simplePos x="0" y="0"/>
            <wp:positionH relativeFrom="margin">
              <wp:align>left</wp:align>
            </wp:positionH>
            <wp:positionV relativeFrom="paragraph">
              <wp:posOffset>4137660</wp:posOffset>
            </wp:positionV>
            <wp:extent cx="3286125" cy="3168650"/>
            <wp:effectExtent l="0" t="0" r="9525" b="0"/>
            <wp:wrapSquare wrapText="bothSides"/>
            <wp:docPr id="959439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439239" name=""/>
                    <pic:cNvPicPr/>
                  </pic:nvPicPr>
                  <pic:blipFill rotWithShape="1">
                    <a:blip r:embed="rId6">
                      <a:extLst>
                        <a:ext uri="{28A0092B-C50C-407E-A947-70E740481C1C}">
                          <a14:useLocalDpi xmlns:a14="http://schemas.microsoft.com/office/drawing/2010/main" val="0"/>
                        </a:ext>
                      </a:extLst>
                    </a:blip>
                    <a:srcRect l="50964" t="28954" r="12032" b="7623"/>
                    <a:stretch>
                      <a:fillRect/>
                    </a:stretch>
                  </pic:blipFill>
                  <pic:spPr bwMode="auto">
                    <a:xfrm>
                      <a:off x="0" y="0"/>
                      <a:ext cx="3286125" cy="3168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C511E">
        <w:rPr>
          <w:noProof/>
        </w:rPr>
        <w:drawing>
          <wp:inline distT="0" distB="0" distL="0" distR="0" wp14:anchorId="751E28BE" wp14:editId="751E28BF">
            <wp:extent cx="5801767" cy="4025716"/>
            <wp:effectExtent l="0" t="0" r="0" b="0"/>
            <wp:docPr id="2087828717" name="image1.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screenshot of a computer&#10;&#10;Description automatically generated"/>
                    <pic:cNvPicPr preferRelativeResize="0"/>
                  </pic:nvPicPr>
                  <pic:blipFill>
                    <a:blip r:embed="rId7"/>
                    <a:srcRect l="7976" t="21469" r="37736" b="11562"/>
                    <a:stretch>
                      <a:fillRect/>
                    </a:stretch>
                  </pic:blipFill>
                  <pic:spPr>
                    <a:xfrm>
                      <a:off x="0" y="0"/>
                      <a:ext cx="5801767" cy="4025716"/>
                    </a:xfrm>
                    <a:prstGeom prst="rect">
                      <a:avLst/>
                    </a:prstGeom>
                    <a:ln/>
                  </pic:spPr>
                </pic:pic>
              </a:graphicData>
            </a:graphic>
          </wp:inline>
        </w:drawing>
      </w:r>
      <w:r w:rsidR="007C511E">
        <w:rPr>
          <w:noProof/>
        </w:rPr>
        <mc:AlternateContent>
          <mc:Choice Requires="wps">
            <w:drawing>
              <wp:anchor distT="45720" distB="45720" distL="114300" distR="114300" simplePos="0" relativeHeight="251658240" behindDoc="0" locked="0" layoutInCell="1" hidden="0" allowOverlap="1" wp14:anchorId="751E28C0" wp14:editId="751E28C1">
                <wp:simplePos x="0" y="0"/>
                <wp:positionH relativeFrom="column">
                  <wp:posOffset>152400</wp:posOffset>
                </wp:positionH>
                <wp:positionV relativeFrom="paragraph">
                  <wp:posOffset>1988820</wp:posOffset>
                </wp:positionV>
                <wp:extent cx="1533525" cy="276225"/>
                <wp:effectExtent l="0" t="0" r="0" b="0"/>
                <wp:wrapNone/>
                <wp:docPr id="2087828714" name="Rectangle 2087828714"/>
                <wp:cNvGraphicFramePr/>
                <a:graphic xmlns:a="http://schemas.openxmlformats.org/drawingml/2006/main">
                  <a:graphicData uri="http://schemas.microsoft.com/office/word/2010/wordprocessingShape">
                    <wps:wsp>
                      <wps:cNvSpPr/>
                      <wps:spPr>
                        <a:xfrm>
                          <a:off x="4584000" y="3646650"/>
                          <a:ext cx="1524000" cy="266700"/>
                        </a:xfrm>
                        <a:prstGeom prst="rect">
                          <a:avLst/>
                        </a:prstGeom>
                        <a:solidFill>
                          <a:srgbClr val="D0D0D0"/>
                        </a:solidFill>
                        <a:ln w="9525" cap="flat" cmpd="sng">
                          <a:solidFill>
                            <a:srgbClr val="000000"/>
                          </a:solidFill>
                          <a:prstDash val="solid"/>
                          <a:miter lim="800000"/>
                          <a:headEnd type="none" w="sm" len="sm"/>
                          <a:tailEnd type="none" w="sm" len="sm"/>
                        </a:ln>
                      </wps:spPr>
                      <wps:txbx>
                        <w:txbxContent>
                          <w:p w14:paraId="751E28D6" w14:textId="77777777" w:rsidR="00DD6845" w:rsidRDefault="007C511E">
                            <w:pPr>
                              <w:spacing w:line="258" w:lineRule="auto"/>
                              <w:textDirection w:val="btLr"/>
                            </w:pPr>
                            <w:r>
                              <w:rPr>
                                <w:color w:val="000000"/>
                              </w:rPr>
                              <w:t>Temple Meads Station</w:t>
                            </w:r>
                          </w:p>
                        </w:txbxContent>
                      </wps:txbx>
                      <wps:bodyPr spcFirstLastPara="1" wrap="square" lIns="91425" tIns="45700" rIns="91425" bIns="45700" anchor="t" anchorCtr="0">
                        <a:noAutofit/>
                      </wps:bodyPr>
                    </wps:wsp>
                  </a:graphicData>
                </a:graphic>
              </wp:anchor>
            </w:drawing>
          </mc:Choice>
          <mc:Fallback>
            <w:pict>
              <v:rect w14:anchorId="751E28C0" id="Rectangle 2087828714" o:spid="_x0000_s1026" style="position:absolute;margin-left:12pt;margin-top:156.6pt;width:120.75pt;height:21.7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" fillcolor="#d0d0d0">
                <v:stroke startarrowwidth="narrow" startarrowlength="short" endarrowwidth="narrow" endarrowlength="short"/>
                <v:textbox inset="2.53958mm,1.2694mm,2.53958mm,1.2694mm">
                  <w:txbxContent>
                    <w:p w14:paraId="751E28D6" w14:textId="77777777" w:rsidR="00DD6845" w:rsidRDefault="007C511E">
                      <w:pPr>
                        <w:spacing w:line="258" w:lineRule="auto"/>
                        <w:textDirection w:val="btLr"/>
                      </w:pPr>
                      <w:r>
                        <w:rPr>
                          <w:color w:val="000000"/>
                        </w:rPr>
                        <w:t>Temple Meads Station</w:t>
                      </w:r>
                    </w:p>
                  </w:txbxContent>
                </v:textbox>
              </v:rect>
            </w:pict>
          </mc:Fallback>
        </mc:AlternateContent>
      </w:r>
      <w:r w:rsidR="007C511E">
        <w:rPr>
          <w:noProof/>
        </w:rPr>
        <mc:AlternateContent>
          <mc:Choice Requires="wps">
            <w:drawing>
              <wp:anchor distT="0" distB="0" distL="114300" distR="114300" simplePos="0" relativeHeight="251659264" behindDoc="0" locked="0" layoutInCell="1" hidden="0" allowOverlap="1" wp14:anchorId="751E28C2" wp14:editId="751E28C3">
                <wp:simplePos x="0" y="0"/>
                <wp:positionH relativeFrom="column">
                  <wp:posOffset>1663700</wp:posOffset>
                </wp:positionH>
                <wp:positionV relativeFrom="paragraph">
                  <wp:posOffset>1663700</wp:posOffset>
                </wp:positionV>
                <wp:extent cx="622300" cy="501650"/>
                <wp:effectExtent l="0" t="0" r="0" b="0"/>
                <wp:wrapNone/>
                <wp:docPr id="2087828713" name="Straight Arrow Connector 2087828713"/>
                <wp:cNvGraphicFramePr/>
                <a:graphic xmlns:a="http://schemas.openxmlformats.org/drawingml/2006/main">
                  <a:graphicData uri="http://schemas.microsoft.com/office/word/2010/wordprocessingShape">
                    <wps:wsp>
                      <wps:cNvCnPr/>
                      <wps:spPr>
                        <a:xfrm rot="10800000" flipH="1">
                          <a:off x="5044375" y="3538700"/>
                          <a:ext cx="603250" cy="482600"/>
                        </a:xfrm>
                        <a:prstGeom prst="straightConnector1">
                          <a:avLst/>
                        </a:prstGeom>
                        <a:noFill/>
                        <a:ln w="19050" cap="flat" cmpd="sng">
                          <a:solidFill>
                            <a:schemeClr val="dk1"/>
                          </a:solidFill>
                          <a:prstDash val="solid"/>
                          <a:miter lim="800000"/>
                          <a:headEnd type="none" w="sm" len="sm"/>
                          <a:tailEnd type="triangle" w="med" len="med"/>
                        </a:ln>
                      </wps:spPr>
                      <wps:bodyPr/>
                    </wps:wsp>
                  </a:graphicData>
                </a:graphic>
              </wp:anchor>
            </w:drawing>
          </mc:Choice>
          <mc:Fallback>
            <w:pict>
              <v:shapetype w14:anchorId="1F580C72" id="_x0000_t32" coordsize="21600,21600" o:spt="32" o:oned="t" path="m,l21600,21600e" filled="f">
                <v:path arrowok="t" fillok="f" o:connecttype="none"/>
                <o:lock v:ext="edit" shapetype="t"/>
              </v:shapetype>
              <v:shape id="Straight Arrow Connector 2087828713" o:spid="_x0000_s1026" type="#_x0000_t32" style="position:absolute;margin-left:131pt;margin-top:131pt;width:49pt;height:39.5pt;rotation:180;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" strokecolor="black [3200]" strokeweight="1.5pt">
                <v:stroke startarrowwidth="narrow" startarrowlength="short" endarrow="block" joinstyle="miter"/>
              </v:shape>
            </w:pict>
          </mc:Fallback>
        </mc:AlternateContent>
      </w:r>
      <w:r w:rsidR="007C511E">
        <w:rPr>
          <w:noProof/>
        </w:rPr>
        <mc:AlternateContent>
          <mc:Choice Requires="wps">
            <w:drawing>
              <wp:anchor distT="45720" distB="45720" distL="114300" distR="114300" simplePos="0" relativeHeight="251660288" behindDoc="0" locked="0" layoutInCell="1" hidden="0" allowOverlap="1" wp14:anchorId="751E28C4" wp14:editId="751E28C5">
                <wp:simplePos x="0" y="0"/>
                <wp:positionH relativeFrom="column">
                  <wp:posOffset>863600</wp:posOffset>
                </wp:positionH>
                <wp:positionV relativeFrom="paragraph">
                  <wp:posOffset>2865120</wp:posOffset>
                </wp:positionV>
                <wp:extent cx="1317625" cy="276225"/>
                <wp:effectExtent l="0" t="0" r="0" b="0"/>
                <wp:wrapNone/>
                <wp:docPr id="2087828708" name="Rectangle 2087828708"/>
                <wp:cNvGraphicFramePr/>
                <a:graphic xmlns:a="http://schemas.openxmlformats.org/drawingml/2006/main">
                  <a:graphicData uri="http://schemas.microsoft.com/office/word/2010/wordprocessingShape">
                    <wps:wsp>
                      <wps:cNvSpPr/>
                      <wps:spPr>
                        <a:xfrm>
                          <a:off x="4691950" y="3646650"/>
                          <a:ext cx="1308100" cy="2667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51E28D7" w14:textId="77777777" w:rsidR="00DD6845" w:rsidRDefault="007C511E">
                            <w:pPr>
                              <w:spacing w:line="258" w:lineRule="auto"/>
                              <w:textDirection w:val="btLr"/>
                            </w:pPr>
                            <w:r>
                              <w:rPr>
                                <w:color w:val="000000"/>
                              </w:rPr>
                              <w:t>Site 1: Albert Road</w:t>
                            </w:r>
                          </w:p>
                        </w:txbxContent>
                      </wps:txbx>
                      <wps:bodyPr spcFirstLastPara="1" wrap="square" lIns="91425" tIns="45700" rIns="91425" bIns="45700" anchor="t" anchorCtr="0">
                        <a:noAutofit/>
                      </wps:bodyPr>
                    </wps:wsp>
                  </a:graphicData>
                </a:graphic>
              </wp:anchor>
            </w:drawing>
          </mc:Choice>
          <mc:Fallback>
            <w:pict>
              <v:rect w14:anchorId="751E28C4" id="Rectangle 2087828708" o:spid="_x0000_s1027" style="position:absolute;margin-left:68pt;margin-top:225.6pt;width:103.75pt;height:21.75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">
                <v:stroke startarrowwidth="narrow" startarrowlength="short" endarrowwidth="narrow" endarrowlength="short"/>
                <v:textbox inset="2.53958mm,1.2694mm,2.53958mm,1.2694mm">
                  <w:txbxContent>
                    <w:p w14:paraId="751E28D7" w14:textId="77777777" w:rsidR="00DD6845" w:rsidRDefault="007C511E">
                      <w:pPr>
                        <w:spacing w:line="258" w:lineRule="auto"/>
                        <w:textDirection w:val="btLr"/>
                      </w:pPr>
                      <w:r>
                        <w:rPr>
                          <w:color w:val="000000"/>
                        </w:rPr>
                        <w:t>Site 1: Albert Road</w:t>
                      </w:r>
                    </w:p>
                  </w:txbxContent>
                </v:textbox>
              </v:rect>
            </w:pict>
          </mc:Fallback>
        </mc:AlternateContent>
      </w:r>
      <w:r w:rsidR="007C511E">
        <w:rPr>
          <w:noProof/>
        </w:rPr>
        <mc:AlternateContent>
          <mc:Choice Requires="wps">
            <w:drawing>
              <wp:anchor distT="0" distB="0" distL="114300" distR="114300" simplePos="0" relativeHeight="251661312" behindDoc="0" locked="0" layoutInCell="1" hidden="0" allowOverlap="1" wp14:anchorId="751E28C6" wp14:editId="751E28C7">
                <wp:simplePos x="0" y="0"/>
                <wp:positionH relativeFrom="column">
                  <wp:posOffset>2146300</wp:posOffset>
                </wp:positionH>
                <wp:positionV relativeFrom="paragraph">
                  <wp:posOffset>2667000</wp:posOffset>
                </wp:positionV>
                <wp:extent cx="679450" cy="349250"/>
                <wp:effectExtent l="0" t="0" r="0" b="0"/>
                <wp:wrapNone/>
                <wp:docPr id="2087828711" name="Straight Arrow Connector 2087828711"/>
                <wp:cNvGraphicFramePr/>
                <a:graphic xmlns:a="http://schemas.openxmlformats.org/drawingml/2006/main">
                  <a:graphicData uri="http://schemas.microsoft.com/office/word/2010/wordprocessingShape">
                    <wps:wsp>
                      <wps:cNvCnPr/>
                      <wps:spPr>
                        <a:xfrm rot="10800000" flipH="1">
                          <a:off x="5015800" y="3614900"/>
                          <a:ext cx="660400" cy="330200"/>
                        </a:xfrm>
                        <a:prstGeom prst="straightConnector1">
                          <a:avLst/>
                        </a:prstGeom>
                        <a:noFill/>
                        <a:ln w="19050" cap="flat" cmpd="sng">
                          <a:solidFill>
                            <a:schemeClr val="dk1"/>
                          </a:solidFill>
                          <a:prstDash val="solid"/>
                          <a:miter lim="800000"/>
                          <a:headEnd type="none" w="sm" len="sm"/>
                          <a:tailEnd type="triangle" w="med" len="med"/>
                        </a:ln>
                      </wps:spPr>
                      <wps:bodyPr/>
                    </wps:wsp>
                  </a:graphicData>
                </a:graphic>
              </wp:anchor>
            </w:drawing>
          </mc:Choice>
          <mc:Fallback>
            <w:pict>
              <v:shape w14:anchorId="18DDDA4F" id="Straight Arrow Connector 2087828711" o:spid="_x0000_s1026" type="#_x0000_t32" style="position:absolute;margin-left:169pt;margin-top:210pt;width:53.5pt;height:27.5pt;rotation:180;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" strokecolor="black [3200]" strokeweight="1.5pt">
                <v:stroke startarrowwidth="narrow" startarrowlength="short" endarrow="block" joinstyle="miter"/>
              </v:shape>
            </w:pict>
          </mc:Fallback>
        </mc:AlternateContent>
      </w:r>
      <w:r w:rsidR="007C511E">
        <w:rPr>
          <w:noProof/>
        </w:rPr>
        <mc:AlternateContent>
          <mc:Choice Requires="wps">
            <w:drawing>
              <wp:anchor distT="45720" distB="45720" distL="114300" distR="114300" simplePos="0" relativeHeight="251662336" behindDoc="0" locked="0" layoutInCell="1" hidden="0" allowOverlap="1" wp14:anchorId="751E28C8" wp14:editId="751E28C9">
                <wp:simplePos x="0" y="0"/>
                <wp:positionH relativeFrom="column">
                  <wp:posOffset>4114800</wp:posOffset>
                </wp:positionH>
                <wp:positionV relativeFrom="paragraph">
                  <wp:posOffset>1607820</wp:posOffset>
                </wp:positionV>
                <wp:extent cx="1393825" cy="276225"/>
                <wp:effectExtent l="0" t="0" r="0" b="0"/>
                <wp:wrapNone/>
                <wp:docPr id="2087828710" name="Rectangle 2087828710"/>
                <wp:cNvGraphicFramePr/>
                <a:graphic xmlns:a="http://schemas.openxmlformats.org/drawingml/2006/main">
                  <a:graphicData uri="http://schemas.microsoft.com/office/word/2010/wordprocessingShape">
                    <wps:wsp>
                      <wps:cNvSpPr/>
                      <wps:spPr>
                        <a:xfrm>
                          <a:off x="4653850" y="3646650"/>
                          <a:ext cx="1384300" cy="2667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51E28D8" w14:textId="77777777" w:rsidR="00DD6845" w:rsidRDefault="007C511E">
                            <w:pPr>
                              <w:spacing w:line="258" w:lineRule="auto"/>
                              <w:textDirection w:val="btLr"/>
                            </w:pPr>
                            <w:r>
                              <w:rPr>
                                <w:color w:val="000000"/>
                              </w:rPr>
                              <w:t>Site 3: Feeder Road</w:t>
                            </w:r>
                          </w:p>
                        </w:txbxContent>
                      </wps:txbx>
                      <wps:bodyPr spcFirstLastPara="1" wrap="square" lIns="91425" tIns="45700" rIns="91425" bIns="45700" anchor="t" anchorCtr="0">
                        <a:noAutofit/>
                      </wps:bodyPr>
                    </wps:wsp>
                  </a:graphicData>
                </a:graphic>
              </wp:anchor>
            </w:drawing>
          </mc:Choice>
          <mc:Fallback>
            <w:pict>
              <v:rect w14:anchorId="751E28C8" id="Rectangle 2087828710" o:spid="_x0000_s1028" style="position:absolute;margin-left:324pt;margin-top:126.6pt;width:109.75pt;height:21.75pt;z-index:25166233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">
                <v:stroke startarrowwidth="narrow" startarrowlength="short" endarrowwidth="narrow" endarrowlength="short"/>
                <v:textbox inset="2.53958mm,1.2694mm,2.53958mm,1.2694mm">
                  <w:txbxContent>
                    <w:p w14:paraId="751E28D8" w14:textId="77777777" w:rsidR="00DD6845" w:rsidRDefault="007C511E">
                      <w:pPr>
                        <w:spacing w:line="258" w:lineRule="auto"/>
                        <w:textDirection w:val="btLr"/>
                      </w:pPr>
                      <w:r>
                        <w:rPr>
                          <w:color w:val="000000"/>
                        </w:rPr>
                        <w:t>Site 3: Feeder Road</w:t>
                      </w:r>
                    </w:p>
                  </w:txbxContent>
                </v:textbox>
              </v:rect>
            </w:pict>
          </mc:Fallback>
        </mc:AlternateContent>
      </w:r>
      <w:r w:rsidR="007C511E">
        <w:rPr>
          <w:noProof/>
        </w:rPr>
        <mc:AlternateContent>
          <mc:Choice Requires="wps">
            <w:drawing>
              <wp:anchor distT="45720" distB="45720" distL="114300" distR="114300" simplePos="0" relativeHeight="251663360" behindDoc="0" locked="0" layoutInCell="1" hidden="0" allowOverlap="1" wp14:anchorId="751E28CA" wp14:editId="751E28CB">
                <wp:simplePos x="0" y="0"/>
                <wp:positionH relativeFrom="column">
                  <wp:posOffset>4203700</wp:posOffset>
                </wp:positionH>
                <wp:positionV relativeFrom="paragraph">
                  <wp:posOffset>2153920</wp:posOffset>
                </wp:positionV>
                <wp:extent cx="1317625" cy="276225"/>
                <wp:effectExtent l="0" t="0" r="0" b="0"/>
                <wp:wrapNone/>
                <wp:docPr id="2087828712" name="Rectangle 2087828712"/>
                <wp:cNvGraphicFramePr/>
                <a:graphic xmlns:a="http://schemas.openxmlformats.org/drawingml/2006/main">
                  <a:graphicData uri="http://schemas.microsoft.com/office/word/2010/wordprocessingShape">
                    <wps:wsp>
                      <wps:cNvSpPr/>
                      <wps:spPr>
                        <a:xfrm>
                          <a:off x="4691950" y="3646650"/>
                          <a:ext cx="1308100" cy="2667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51E28D9" w14:textId="77777777" w:rsidR="00DD6845" w:rsidRDefault="007C511E">
                            <w:pPr>
                              <w:spacing w:line="258" w:lineRule="auto"/>
                              <w:textDirection w:val="btLr"/>
                            </w:pPr>
                            <w:r>
                              <w:rPr>
                                <w:color w:val="000000"/>
                              </w:rPr>
                              <w:t>Site 2: Paintworks</w:t>
                            </w:r>
                          </w:p>
                        </w:txbxContent>
                      </wps:txbx>
                      <wps:bodyPr spcFirstLastPara="1" wrap="square" lIns="91425" tIns="45700" rIns="91425" bIns="45700" anchor="t" anchorCtr="0">
                        <a:noAutofit/>
                      </wps:bodyPr>
                    </wps:wsp>
                  </a:graphicData>
                </a:graphic>
              </wp:anchor>
            </w:drawing>
          </mc:Choice>
          <mc:Fallback>
            <w:pict>
              <v:rect w14:anchorId="751E28CA" id="Rectangle 2087828712" o:spid="_x0000_s1029" style="position:absolute;margin-left:331pt;margin-top:169.6pt;width:103.75pt;height:21.75pt;z-index:25166336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">
                <v:stroke startarrowwidth="narrow" startarrowlength="short" endarrowwidth="narrow" endarrowlength="short"/>
                <v:textbox inset="2.53958mm,1.2694mm,2.53958mm,1.2694mm">
                  <w:txbxContent>
                    <w:p w14:paraId="751E28D9" w14:textId="77777777" w:rsidR="00DD6845" w:rsidRDefault="007C511E">
                      <w:pPr>
                        <w:spacing w:line="258" w:lineRule="auto"/>
                        <w:textDirection w:val="btLr"/>
                      </w:pPr>
                      <w:r>
                        <w:rPr>
                          <w:color w:val="000000"/>
                        </w:rPr>
                        <w:t>Site 2: Paintworks</w:t>
                      </w:r>
                    </w:p>
                  </w:txbxContent>
                </v:textbox>
              </v:rect>
            </w:pict>
          </mc:Fallback>
        </mc:AlternateContent>
      </w:r>
      <w:r w:rsidR="007C511E">
        <w:rPr>
          <w:noProof/>
        </w:rPr>
        <mc:AlternateContent>
          <mc:Choice Requires="wps">
            <w:drawing>
              <wp:anchor distT="45720" distB="45720" distL="114300" distR="114300" simplePos="0" relativeHeight="251664384" behindDoc="0" locked="0" layoutInCell="1" hidden="0" allowOverlap="1" wp14:anchorId="751E28CC" wp14:editId="751E28CD">
                <wp:simplePos x="0" y="0"/>
                <wp:positionH relativeFrom="column">
                  <wp:posOffset>3136900</wp:posOffset>
                </wp:positionH>
                <wp:positionV relativeFrom="paragraph">
                  <wp:posOffset>718820</wp:posOffset>
                </wp:positionV>
                <wp:extent cx="1400175" cy="276225"/>
                <wp:effectExtent l="0" t="0" r="0" b="0"/>
                <wp:wrapNone/>
                <wp:docPr id="2087828716" name="Rectangle 2087828716"/>
                <wp:cNvGraphicFramePr/>
                <a:graphic xmlns:a="http://schemas.openxmlformats.org/drawingml/2006/main">
                  <a:graphicData uri="http://schemas.microsoft.com/office/word/2010/wordprocessingShape">
                    <wps:wsp>
                      <wps:cNvSpPr/>
                      <wps:spPr>
                        <a:xfrm>
                          <a:off x="4650675" y="3646650"/>
                          <a:ext cx="1390650" cy="2667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51E28DA" w14:textId="77777777" w:rsidR="00DD6845" w:rsidRDefault="007C511E">
                            <w:pPr>
                              <w:spacing w:line="258" w:lineRule="auto"/>
                              <w:textDirection w:val="btLr"/>
                            </w:pPr>
                            <w:r>
                              <w:rPr>
                                <w:color w:val="000000"/>
                              </w:rPr>
                              <w:t>Site 4: Temple Quay</w:t>
                            </w:r>
                          </w:p>
                        </w:txbxContent>
                      </wps:txbx>
                      <wps:bodyPr spcFirstLastPara="1" wrap="square" lIns="91425" tIns="45700" rIns="91425" bIns="45700" anchor="t" anchorCtr="0">
                        <a:noAutofit/>
                      </wps:bodyPr>
                    </wps:wsp>
                  </a:graphicData>
                </a:graphic>
              </wp:anchor>
            </w:drawing>
          </mc:Choice>
          <mc:Fallback>
            <w:pict>
              <v:rect w14:anchorId="751E28CC" id="Rectangle 2087828716" o:spid="_x0000_s1030" style="position:absolute;margin-left:247pt;margin-top:56.6pt;width:110.25pt;height:21.75pt;z-index:25166438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">
                <v:stroke startarrowwidth="narrow" startarrowlength="short" endarrowwidth="narrow" endarrowlength="short"/>
                <v:textbox inset="2.53958mm,1.2694mm,2.53958mm,1.2694mm">
                  <w:txbxContent>
                    <w:p w14:paraId="751E28DA" w14:textId="77777777" w:rsidR="00DD6845" w:rsidRDefault="007C511E">
                      <w:pPr>
                        <w:spacing w:line="258" w:lineRule="auto"/>
                        <w:textDirection w:val="btLr"/>
                      </w:pPr>
                      <w:r>
                        <w:rPr>
                          <w:color w:val="000000"/>
                        </w:rPr>
                        <w:t>Site 4: Temple Quay</w:t>
                      </w:r>
                    </w:p>
                  </w:txbxContent>
                </v:textbox>
              </v:rect>
            </w:pict>
          </mc:Fallback>
        </mc:AlternateContent>
      </w:r>
      <w:r w:rsidR="007C511E">
        <w:rPr>
          <w:noProof/>
        </w:rPr>
        <mc:AlternateContent>
          <mc:Choice Requires="wps">
            <w:drawing>
              <wp:anchor distT="0" distB="0" distL="114300" distR="114300" simplePos="0" relativeHeight="251665408" behindDoc="0" locked="0" layoutInCell="1" hidden="0" allowOverlap="1" wp14:anchorId="751E28CE" wp14:editId="751E28CF">
                <wp:simplePos x="0" y="0"/>
                <wp:positionH relativeFrom="column">
                  <wp:posOffset>3136900</wp:posOffset>
                </wp:positionH>
                <wp:positionV relativeFrom="paragraph">
                  <wp:posOffset>1765300</wp:posOffset>
                </wp:positionV>
                <wp:extent cx="952500" cy="64769"/>
                <wp:effectExtent l="0" t="0" r="0" b="0"/>
                <wp:wrapNone/>
                <wp:docPr id="2087828709" name="Straight Arrow Connector 2087828709"/>
                <wp:cNvGraphicFramePr/>
                <a:graphic xmlns:a="http://schemas.openxmlformats.org/drawingml/2006/main">
                  <a:graphicData uri="http://schemas.microsoft.com/office/word/2010/wordprocessingShape">
                    <wps:wsp>
                      <wps:cNvCnPr/>
                      <wps:spPr>
                        <a:xfrm flipH="1">
                          <a:off x="4879275" y="3757141"/>
                          <a:ext cx="933450" cy="45719"/>
                        </a:xfrm>
                        <a:prstGeom prst="straightConnector1">
                          <a:avLst/>
                        </a:prstGeom>
                        <a:noFill/>
                        <a:ln w="19050" cap="flat" cmpd="sng">
                          <a:solidFill>
                            <a:schemeClr val="dk1"/>
                          </a:solidFill>
                          <a:prstDash val="solid"/>
                          <a:miter lim="800000"/>
                          <a:headEnd type="none" w="sm" len="sm"/>
                          <a:tailEnd type="triangle" w="med" len="med"/>
                        </a:ln>
                      </wps:spPr>
                      <wps:bodyPr/>
                    </wps:wsp>
                  </a:graphicData>
                </a:graphic>
              </wp:anchor>
            </w:drawing>
          </mc:Choice>
          <mc:Fallback>
            <w:pict>
              <v:shape w14:anchorId="62946751" id="Straight Arrow Connector 2087828709" o:spid="_x0000_s1026" type="#_x0000_t32" style="position:absolute;margin-left:247pt;margin-top:139pt;width:75pt;height:5.1pt;flip:x;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" strokecolor="black [3200]" strokeweight="1.5pt">
                <v:stroke startarrowwidth="narrow" startarrowlength="short" endarrow="block" joinstyle="miter"/>
              </v:shape>
            </w:pict>
          </mc:Fallback>
        </mc:AlternateContent>
      </w:r>
      <w:r w:rsidR="007C511E">
        <w:rPr>
          <w:noProof/>
        </w:rPr>
        <mc:AlternateContent>
          <mc:Choice Requires="wps">
            <w:drawing>
              <wp:anchor distT="0" distB="0" distL="114300" distR="114300" simplePos="0" relativeHeight="251666432" behindDoc="0" locked="0" layoutInCell="1" hidden="0" allowOverlap="1" wp14:anchorId="751E28D0" wp14:editId="751E28D1">
                <wp:simplePos x="0" y="0"/>
                <wp:positionH relativeFrom="column">
                  <wp:posOffset>4114800</wp:posOffset>
                </wp:positionH>
                <wp:positionV relativeFrom="paragraph">
                  <wp:posOffset>2425700</wp:posOffset>
                </wp:positionV>
                <wp:extent cx="641350" cy="501650"/>
                <wp:effectExtent l="0" t="0" r="0" b="0"/>
                <wp:wrapNone/>
                <wp:docPr id="2087828715" name="Straight Arrow Connector 2087828715"/>
                <wp:cNvGraphicFramePr/>
                <a:graphic xmlns:a="http://schemas.openxmlformats.org/drawingml/2006/main">
                  <a:graphicData uri="http://schemas.microsoft.com/office/word/2010/wordprocessingShape">
                    <wps:wsp>
                      <wps:cNvCnPr/>
                      <wps:spPr>
                        <a:xfrm flipH="1">
                          <a:off x="5034850" y="3538700"/>
                          <a:ext cx="622300" cy="482600"/>
                        </a:xfrm>
                        <a:prstGeom prst="straightConnector1">
                          <a:avLst/>
                        </a:prstGeom>
                        <a:noFill/>
                        <a:ln w="19050" cap="flat" cmpd="sng">
                          <a:solidFill>
                            <a:schemeClr val="dk1"/>
                          </a:solidFill>
                          <a:prstDash val="solid"/>
                          <a:miter lim="800000"/>
                          <a:headEnd type="none" w="sm" len="sm"/>
                          <a:tailEnd type="triangle" w="med" len="med"/>
                        </a:ln>
                      </wps:spPr>
                      <wps:bodyPr/>
                    </wps:wsp>
                  </a:graphicData>
                </a:graphic>
              </wp:anchor>
            </w:drawing>
          </mc:Choice>
          <mc:Fallback>
            <w:pict>
              <v:shape w14:anchorId="3B1E32B3" id="Straight Arrow Connector 2087828715" o:spid="_x0000_s1026" type="#_x0000_t32" style="position:absolute;margin-left:324pt;margin-top:191pt;width:50.5pt;height:39.5pt;flip:x;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" strokecolor="black [3200]" strokeweight="1.5pt">
                <v:stroke startarrowwidth="narrow" startarrowlength="short" endarrow="block" joinstyle="miter"/>
              </v:shape>
            </w:pict>
          </mc:Fallback>
        </mc:AlternateContent>
      </w:r>
      <w:r w:rsidR="007C511E">
        <w:rPr>
          <w:noProof/>
        </w:rPr>
        <mc:AlternateContent>
          <mc:Choice Requires="wps">
            <w:drawing>
              <wp:anchor distT="0" distB="0" distL="114300" distR="114300" simplePos="0" relativeHeight="251667456" behindDoc="0" locked="0" layoutInCell="1" hidden="0" allowOverlap="1" wp14:anchorId="751E28D2" wp14:editId="751E28D3">
                <wp:simplePos x="0" y="0"/>
                <wp:positionH relativeFrom="column">
                  <wp:posOffset>2882900</wp:posOffset>
                </wp:positionH>
                <wp:positionV relativeFrom="paragraph">
                  <wp:posOffset>977900</wp:posOffset>
                </wp:positionV>
                <wp:extent cx="685800" cy="711200"/>
                <wp:effectExtent l="0" t="0" r="0" b="0"/>
                <wp:wrapNone/>
                <wp:docPr id="2087828707" name="Straight Arrow Connector 2087828707"/>
                <wp:cNvGraphicFramePr/>
                <a:graphic xmlns:a="http://schemas.openxmlformats.org/drawingml/2006/main">
                  <a:graphicData uri="http://schemas.microsoft.com/office/word/2010/wordprocessingShape">
                    <wps:wsp>
                      <wps:cNvCnPr/>
                      <wps:spPr>
                        <a:xfrm flipH="1">
                          <a:off x="5012625" y="3433925"/>
                          <a:ext cx="666750" cy="692150"/>
                        </a:xfrm>
                        <a:prstGeom prst="straightConnector1">
                          <a:avLst/>
                        </a:prstGeom>
                        <a:noFill/>
                        <a:ln w="19050" cap="flat" cmpd="sng">
                          <a:solidFill>
                            <a:schemeClr val="dk1"/>
                          </a:solidFill>
                          <a:prstDash val="solid"/>
                          <a:miter lim="800000"/>
                          <a:headEnd type="none" w="sm" len="sm"/>
                          <a:tailEnd type="triangle" w="med" len="med"/>
                        </a:ln>
                      </wps:spPr>
                      <wps:bodyPr/>
                    </wps:wsp>
                  </a:graphicData>
                </a:graphic>
              </wp:anchor>
            </w:drawing>
          </mc:Choice>
          <mc:Fallback>
            <w:pict>
              <v:shape w14:anchorId="6450A5EE" id="Straight Arrow Connector 2087828707" o:spid="_x0000_s1026" type="#_x0000_t32" style="position:absolute;margin-left:227pt;margin-top:77pt;width:54pt;height:56pt;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" strokecolor="black [3200]" strokeweight="1.5pt">
                <v:stroke startarrowwidth="narrow" startarrowlength="short" endarrow="block" joinstyle="miter"/>
              </v:shape>
            </w:pict>
          </mc:Fallback>
        </mc:AlternateContent>
      </w:r>
    </w:p>
    <w:p w14:paraId="751E285C" w14:textId="77777777" w:rsidR="00DD6845" w:rsidRDefault="007C511E">
      <w:r>
        <w:t>The vision for  the regeneration is:</w:t>
      </w:r>
    </w:p>
    <w:p w14:paraId="0F6D08FB" w14:textId="090AD256" w:rsidR="007D3129" w:rsidRDefault="007D3129">
      <w:r w:rsidRPr="005B0555">
        <w:rPr>
          <w:i/>
          <w:iCs/>
        </w:rPr>
        <w:t>‘</w:t>
      </w:r>
      <w:r w:rsidRPr="005B0555">
        <w:rPr>
          <w:i/>
          <w:iCs/>
        </w:rPr>
        <w:t>Welcoming and inclusive, Bristol Temple Quarter is a place built on partnerships. Emphasising Bristol’s diversity, it provides quality and affordable homes, fosters job creation, cultural celebration, and environmental revitalisation for the region. Combining robust heritage with sustainable design, it sets a new standard for community-focused development in the city-region’s unique spirit.</w:t>
      </w:r>
      <w:r w:rsidR="005B0555">
        <w:t>’</w:t>
      </w:r>
      <w:r w:rsidRPr="007D3129">
        <w:rPr>
          <w:noProof/>
        </w:rPr>
        <w:t xml:space="preserve"> </w:t>
      </w:r>
    </w:p>
    <w:p w14:paraId="751E285D" w14:textId="03C91152" w:rsidR="00DD6845" w:rsidRDefault="00E55CDA" w:rsidP="005B0555">
      <w:r>
        <w:t xml:space="preserve">This is reflected in the Vision Compass shown here. </w:t>
      </w:r>
    </w:p>
    <w:p w14:paraId="751E285E" w14:textId="77777777" w:rsidR="00DD6845" w:rsidRDefault="007C511E">
      <w:r>
        <w:lastRenderedPageBreak/>
        <w:t>It is an ideal location for us to study regeneration as:</w:t>
      </w:r>
    </w:p>
    <w:p w14:paraId="751E285F" w14:textId="77777777" w:rsidR="00DD6845" w:rsidRDefault="007C511E">
      <w:pPr>
        <w:numPr>
          <w:ilvl w:val="0"/>
          <w:numId w:val="1"/>
        </w:numPr>
        <w:pBdr>
          <w:top w:val="nil"/>
          <w:left w:val="nil"/>
          <w:bottom w:val="nil"/>
          <w:right w:val="nil"/>
          <w:between w:val="nil"/>
        </w:pBdr>
        <w:spacing w:after="0"/>
      </w:pPr>
      <w:r>
        <w:rPr>
          <w:color w:val="000000"/>
        </w:rPr>
        <w:t>It is still being regenerated, so we can visit areas which have been regenerated and those that haven’t</w:t>
      </w:r>
    </w:p>
    <w:p w14:paraId="751E2860" w14:textId="17A3A0A3" w:rsidR="00DD6845" w:rsidRDefault="007C511E">
      <w:pPr>
        <w:numPr>
          <w:ilvl w:val="0"/>
          <w:numId w:val="1"/>
        </w:numPr>
        <w:pBdr>
          <w:top w:val="nil"/>
          <w:left w:val="nil"/>
          <w:bottom w:val="nil"/>
          <w:right w:val="nil"/>
          <w:between w:val="nil"/>
        </w:pBdr>
        <w:spacing w:after="0"/>
      </w:pPr>
      <w:r>
        <w:rPr>
          <w:color w:val="000000"/>
        </w:rPr>
        <w:t xml:space="preserve">We can travel there easily and sustainably by train </w:t>
      </w:r>
      <w:r w:rsidR="00964295">
        <w:rPr>
          <w:color w:val="000000"/>
        </w:rPr>
        <w:t xml:space="preserve">or bus </w:t>
      </w:r>
      <w:r>
        <w:rPr>
          <w:color w:val="000000"/>
        </w:rPr>
        <w:t>during the school day</w:t>
      </w:r>
    </w:p>
    <w:p w14:paraId="751E2861" w14:textId="77777777" w:rsidR="00DD6845" w:rsidRDefault="007C511E">
      <w:pPr>
        <w:numPr>
          <w:ilvl w:val="0"/>
          <w:numId w:val="1"/>
        </w:numPr>
        <w:pBdr>
          <w:top w:val="nil"/>
          <w:left w:val="nil"/>
          <w:bottom w:val="nil"/>
          <w:right w:val="nil"/>
          <w:between w:val="nil"/>
        </w:pBdr>
      </w:pPr>
      <w:r>
        <w:rPr>
          <w:color w:val="000000"/>
        </w:rPr>
        <w:t>The site is small enough that we can visit quite a lot of it in a few hours</w:t>
      </w:r>
    </w:p>
    <w:p w14:paraId="751E2862" w14:textId="77777777" w:rsidR="00DD6845" w:rsidRDefault="007C511E">
      <w:r>
        <w:t>We will find out if Temple Quarter’s regeneration is achieving its vision by testing three hypotheses:</w:t>
      </w:r>
    </w:p>
    <w:p w14:paraId="751E2863" w14:textId="7C388409" w:rsidR="00DD6845" w:rsidRDefault="007C511E">
      <w:pPr>
        <w:rPr>
          <w:b/>
        </w:rPr>
      </w:pPr>
      <w:r>
        <w:rPr>
          <w:b/>
        </w:rPr>
        <w:t xml:space="preserve">Hypothesis 1: </w:t>
      </w:r>
      <w:r>
        <w:t>Regenerated areas will be cleaner than areas which haven’t been regenerated. Clean areas are a sign that an ar</w:t>
      </w:r>
      <w:r w:rsidR="00F679B5">
        <w:t>ea</w:t>
      </w:r>
      <w:r w:rsidR="00833388">
        <w:t xml:space="preserve">’s </w:t>
      </w:r>
      <w:r w:rsidR="008246AC">
        <w:t xml:space="preserve">built and natural </w:t>
      </w:r>
      <w:r w:rsidR="00833388">
        <w:t>environment is being cared for.</w:t>
      </w:r>
    </w:p>
    <w:p w14:paraId="751E2864" w14:textId="27AC40CE" w:rsidR="00DD6845" w:rsidRDefault="007C511E">
      <w:r>
        <w:rPr>
          <w:b/>
        </w:rPr>
        <w:t xml:space="preserve">Hypothesis 2: </w:t>
      </w:r>
      <w:r>
        <w:t xml:space="preserve">Regenerated areas will be more accessible than areas which haven’t been regenerated. Accessibility is an important </w:t>
      </w:r>
      <w:r w:rsidR="000D41A3">
        <w:t>part of</w:t>
      </w:r>
      <w:r>
        <w:t xml:space="preserve"> being inclusive</w:t>
      </w:r>
      <w:r w:rsidR="000D41A3">
        <w:t xml:space="preserve"> and connected.</w:t>
      </w:r>
    </w:p>
    <w:p w14:paraId="751E2865" w14:textId="3AEF6642" w:rsidR="00DD6845" w:rsidRDefault="007C511E">
      <w:r>
        <w:rPr>
          <w:b/>
        </w:rPr>
        <w:t xml:space="preserve">Hypothesis 3: </w:t>
      </w:r>
      <w:r>
        <w:t>Regenerated areas will have fewer empty buildings</w:t>
      </w:r>
      <w:r w:rsidR="002F4283">
        <w:t xml:space="preserve">, </w:t>
      </w:r>
      <w:r>
        <w:t xml:space="preserve">a wider range of land use </w:t>
      </w:r>
      <w:r w:rsidR="002F4283">
        <w:t xml:space="preserve">and more ‘brilliant buildings’ </w:t>
      </w:r>
      <w:r>
        <w:t>than in areas that haven’t been regenerated. Buildings in use in a range of ways indicate an area is mixed use and is thriving economically.</w:t>
      </w:r>
    </w:p>
    <w:p w14:paraId="751E2866" w14:textId="77777777" w:rsidR="00DD6845" w:rsidRDefault="007C511E">
      <w:pPr>
        <w:rPr>
          <w:b/>
          <w:u w:val="single"/>
        </w:rPr>
      </w:pPr>
      <w:r>
        <w:rPr>
          <w:b/>
          <w:u w:val="single"/>
        </w:rPr>
        <w:t>Data collection</w:t>
      </w:r>
    </w:p>
    <w:p w14:paraId="751E2867" w14:textId="77777777" w:rsidR="00DD6845" w:rsidRDefault="007C511E">
      <w:r>
        <w:t>We will visit four areas to investigate these hypotheses, as shown on the map on page 1. Two of these areas have been regenerated and two haven’t.</w:t>
      </w:r>
    </w:p>
    <w:p w14:paraId="751E2868" w14:textId="77777777" w:rsidR="00DD6845" w:rsidRDefault="007C511E">
      <w:r>
        <w:t xml:space="preserve">We will collect </w:t>
      </w:r>
      <w:r>
        <w:rPr>
          <w:b/>
        </w:rPr>
        <w:t>primary data</w:t>
      </w:r>
      <w:r>
        <w:t xml:space="preserve"> so that we can test these hypotheses:</w:t>
      </w:r>
    </w:p>
    <w:p w14:paraId="751E2869" w14:textId="77777777" w:rsidR="00DD6845" w:rsidRDefault="007C511E">
      <w:pPr>
        <w:numPr>
          <w:ilvl w:val="0"/>
          <w:numId w:val="2"/>
        </w:numPr>
        <w:pBdr>
          <w:top w:val="nil"/>
          <w:left w:val="nil"/>
          <w:bottom w:val="nil"/>
          <w:right w:val="nil"/>
          <w:between w:val="nil"/>
        </w:pBdr>
        <w:spacing w:after="0"/>
      </w:pPr>
      <w:r>
        <w:rPr>
          <w:b/>
          <w:color w:val="000000"/>
        </w:rPr>
        <w:t>Cleanliness Survey</w:t>
      </w:r>
      <w:r>
        <w:rPr>
          <w:color w:val="000000"/>
        </w:rPr>
        <w:t xml:space="preserve"> – We will give each area a score from 0 to -5 to show how clean it is.  We will also note any useful information which could explain the cleanliness.</w:t>
      </w:r>
    </w:p>
    <w:p w14:paraId="751E286A" w14:textId="77777777" w:rsidR="00DD6845" w:rsidRDefault="00DD6845">
      <w:pPr>
        <w:pBdr>
          <w:top w:val="nil"/>
          <w:left w:val="nil"/>
          <w:bottom w:val="nil"/>
          <w:right w:val="nil"/>
          <w:between w:val="nil"/>
        </w:pBdr>
        <w:spacing w:after="0"/>
        <w:ind w:left="720"/>
        <w:rPr>
          <w:color w:val="000000"/>
        </w:rPr>
      </w:pPr>
    </w:p>
    <w:p w14:paraId="751E286B" w14:textId="77777777" w:rsidR="00DD6845" w:rsidRDefault="007C511E">
      <w:pPr>
        <w:numPr>
          <w:ilvl w:val="0"/>
          <w:numId w:val="2"/>
        </w:numPr>
        <w:pBdr>
          <w:top w:val="nil"/>
          <w:left w:val="nil"/>
          <w:bottom w:val="nil"/>
          <w:right w:val="nil"/>
          <w:between w:val="nil"/>
        </w:pBdr>
        <w:spacing w:after="0"/>
      </w:pPr>
      <w:r>
        <w:rPr>
          <w:b/>
          <w:color w:val="000000"/>
        </w:rPr>
        <w:t xml:space="preserve">Accessibility Index  </w:t>
      </w:r>
    </w:p>
    <w:p w14:paraId="751E286C" w14:textId="77777777" w:rsidR="00DD6845" w:rsidRDefault="007C511E">
      <w:pPr>
        <w:numPr>
          <w:ilvl w:val="1"/>
          <w:numId w:val="2"/>
        </w:numPr>
        <w:pBdr>
          <w:top w:val="nil"/>
          <w:left w:val="nil"/>
          <w:bottom w:val="nil"/>
          <w:right w:val="nil"/>
          <w:between w:val="nil"/>
        </w:pBdr>
        <w:spacing w:after="0"/>
      </w:pPr>
      <w:r>
        <w:rPr>
          <w:color w:val="000000"/>
        </w:rPr>
        <w:t xml:space="preserve">We will complete a bi-polar survey to see how accessible each area is. </w:t>
      </w:r>
    </w:p>
    <w:p w14:paraId="751E286D" w14:textId="77777777" w:rsidR="00DD6845" w:rsidRDefault="007C511E">
      <w:pPr>
        <w:numPr>
          <w:ilvl w:val="1"/>
          <w:numId w:val="2"/>
        </w:numPr>
        <w:pBdr>
          <w:top w:val="nil"/>
          <w:left w:val="nil"/>
          <w:bottom w:val="nil"/>
          <w:right w:val="nil"/>
          <w:between w:val="nil"/>
        </w:pBdr>
        <w:spacing w:after="0"/>
      </w:pPr>
      <w:r>
        <w:rPr>
          <w:color w:val="000000"/>
        </w:rPr>
        <w:t>We will also take photographs showing positive and negative features in relation to accessibility, using what3words to geolocate each photograph.</w:t>
      </w:r>
    </w:p>
    <w:p w14:paraId="751E286E" w14:textId="77777777" w:rsidR="00DD6845" w:rsidRDefault="00DD6845">
      <w:pPr>
        <w:pBdr>
          <w:top w:val="nil"/>
          <w:left w:val="nil"/>
          <w:bottom w:val="nil"/>
          <w:right w:val="nil"/>
          <w:between w:val="nil"/>
        </w:pBdr>
        <w:spacing w:after="0"/>
        <w:ind w:left="1440"/>
        <w:rPr>
          <w:color w:val="000000"/>
        </w:rPr>
      </w:pPr>
    </w:p>
    <w:p w14:paraId="751E286F" w14:textId="1C77CAB9" w:rsidR="00DD6845" w:rsidRDefault="007C511E">
      <w:pPr>
        <w:numPr>
          <w:ilvl w:val="0"/>
          <w:numId w:val="2"/>
        </w:numPr>
        <w:pBdr>
          <w:top w:val="nil"/>
          <w:left w:val="nil"/>
          <w:bottom w:val="nil"/>
          <w:right w:val="nil"/>
          <w:between w:val="nil"/>
        </w:pBdr>
      </w:pPr>
      <w:r>
        <w:rPr>
          <w:b/>
          <w:color w:val="000000"/>
        </w:rPr>
        <w:t>Land use Transect</w:t>
      </w:r>
      <w:r>
        <w:rPr>
          <w:color w:val="000000"/>
        </w:rPr>
        <w:t xml:space="preserve"> -We will complete a </w:t>
      </w:r>
      <w:r>
        <w:rPr>
          <w:color w:val="000000"/>
        </w:rPr>
        <w:t>transect for 100 paces in each area, recording the land use on each side every 20 paces.</w:t>
      </w:r>
      <w:r w:rsidR="008139B0">
        <w:rPr>
          <w:color w:val="000000"/>
        </w:rPr>
        <w:t xml:space="preserve"> We will photograph ‘brilliant buildings’.</w:t>
      </w:r>
    </w:p>
    <w:p w14:paraId="751E2870" w14:textId="52501996" w:rsidR="00DD6845" w:rsidRDefault="007C511E">
      <w:r>
        <w:t xml:space="preserve">We will also collect </w:t>
      </w:r>
      <w:r>
        <w:rPr>
          <w:b/>
        </w:rPr>
        <w:t>secondary data</w:t>
      </w:r>
      <w:r>
        <w:t xml:space="preserve"> by looking online to see how well each area is connected by public transport. </w:t>
      </w:r>
      <w:r w:rsidR="007F01FF">
        <w:t>This will help us answer hypothesis 2.</w:t>
      </w:r>
    </w:p>
    <w:p w14:paraId="751E2871" w14:textId="77777777" w:rsidR="00DD6845" w:rsidRDefault="007C511E">
      <w:r>
        <w:t xml:space="preserve">We need to be aware of potential </w:t>
      </w:r>
      <w:r>
        <w:rPr>
          <w:b/>
        </w:rPr>
        <w:t xml:space="preserve">risks </w:t>
      </w:r>
      <w:r>
        <w:t>during our data collection;</w:t>
      </w: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3260"/>
        <w:gridCol w:w="3351"/>
      </w:tblGrid>
      <w:tr w:rsidR="00DD6845" w14:paraId="751E2875" w14:textId="77777777">
        <w:tc>
          <w:tcPr>
            <w:tcW w:w="2405" w:type="dxa"/>
          </w:tcPr>
          <w:p w14:paraId="751E2872" w14:textId="77777777" w:rsidR="00DD6845" w:rsidRDefault="007C511E">
            <w:r>
              <w:t>Risk</w:t>
            </w:r>
          </w:p>
        </w:tc>
        <w:tc>
          <w:tcPr>
            <w:tcW w:w="3260" w:type="dxa"/>
          </w:tcPr>
          <w:p w14:paraId="751E2873" w14:textId="77777777" w:rsidR="00DD6845" w:rsidRDefault="007C511E">
            <w:r>
              <w:t>What could happen?</w:t>
            </w:r>
          </w:p>
        </w:tc>
        <w:tc>
          <w:tcPr>
            <w:tcW w:w="3351" w:type="dxa"/>
          </w:tcPr>
          <w:p w14:paraId="751E2874" w14:textId="77777777" w:rsidR="00DD6845" w:rsidRDefault="007C511E">
            <w:r>
              <w:t>How can we prevent this?</w:t>
            </w:r>
          </w:p>
        </w:tc>
      </w:tr>
      <w:tr w:rsidR="00DD6845" w14:paraId="751E287C" w14:textId="77777777">
        <w:tc>
          <w:tcPr>
            <w:tcW w:w="2405" w:type="dxa"/>
          </w:tcPr>
          <w:p w14:paraId="751E2876" w14:textId="77777777" w:rsidR="00DD6845" w:rsidRDefault="00DD6845"/>
          <w:p w14:paraId="751E2877" w14:textId="77777777" w:rsidR="00DD6845" w:rsidRDefault="007C511E">
            <w:r>
              <w:t>Missing a train</w:t>
            </w:r>
          </w:p>
          <w:p w14:paraId="751E2879" w14:textId="77777777" w:rsidR="00DD6845" w:rsidRDefault="00DD6845"/>
        </w:tc>
        <w:tc>
          <w:tcPr>
            <w:tcW w:w="3260" w:type="dxa"/>
          </w:tcPr>
          <w:p w14:paraId="751E287A" w14:textId="77777777" w:rsidR="00DD6845" w:rsidRDefault="00DD6845"/>
        </w:tc>
        <w:tc>
          <w:tcPr>
            <w:tcW w:w="3351" w:type="dxa"/>
          </w:tcPr>
          <w:p w14:paraId="751E287B" w14:textId="77777777" w:rsidR="00DD6845" w:rsidRDefault="00DD6845"/>
        </w:tc>
      </w:tr>
      <w:tr w:rsidR="00DD6845" w14:paraId="751E2883" w14:textId="77777777">
        <w:tc>
          <w:tcPr>
            <w:tcW w:w="2405" w:type="dxa"/>
          </w:tcPr>
          <w:p w14:paraId="751E287D" w14:textId="77777777" w:rsidR="00DD6845" w:rsidRDefault="00DD6845"/>
          <w:p w14:paraId="751E287E" w14:textId="77777777" w:rsidR="00DD6845" w:rsidRDefault="007C511E">
            <w:r>
              <w:t>Being injured by a car</w:t>
            </w:r>
          </w:p>
          <w:p w14:paraId="751E2880" w14:textId="77777777" w:rsidR="00DD6845" w:rsidRDefault="00DD6845"/>
        </w:tc>
        <w:tc>
          <w:tcPr>
            <w:tcW w:w="3260" w:type="dxa"/>
          </w:tcPr>
          <w:p w14:paraId="751E2881" w14:textId="77777777" w:rsidR="00DD6845" w:rsidRDefault="00DD6845"/>
        </w:tc>
        <w:tc>
          <w:tcPr>
            <w:tcW w:w="3351" w:type="dxa"/>
          </w:tcPr>
          <w:p w14:paraId="751E2882" w14:textId="77777777" w:rsidR="00DD6845" w:rsidRDefault="00DD6845"/>
        </w:tc>
      </w:tr>
      <w:tr w:rsidR="00DD6845" w14:paraId="751E288A" w14:textId="77777777">
        <w:tc>
          <w:tcPr>
            <w:tcW w:w="2405" w:type="dxa"/>
          </w:tcPr>
          <w:p w14:paraId="751E2884" w14:textId="77777777" w:rsidR="00DD6845" w:rsidRDefault="00DD6845"/>
          <w:p w14:paraId="751E2885" w14:textId="77777777" w:rsidR="00DD6845" w:rsidRDefault="007C511E">
            <w:r>
              <w:t>Getting lost</w:t>
            </w:r>
          </w:p>
          <w:p w14:paraId="751E2887" w14:textId="77777777" w:rsidR="00DD6845" w:rsidRDefault="00DD6845"/>
        </w:tc>
        <w:tc>
          <w:tcPr>
            <w:tcW w:w="3260" w:type="dxa"/>
          </w:tcPr>
          <w:p w14:paraId="751E2888" w14:textId="77777777" w:rsidR="00DD6845" w:rsidRDefault="00DD6845"/>
        </w:tc>
        <w:tc>
          <w:tcPr>
            <w:tcW w:w="3351" w:type="dxa"/>
          </w:tcPr>
          <w:p w14:paraId="751E2889" w14:textId="77777777" w:rsidR="00DD6845" w:rsidRDefault="00DD6845"/>
        </w:tc>
      </w:tr>
    </w:tbl>
    <w:p w14:paraId="751E288B" w14:textId="77777777" w:rsidR="00DD6845" w:rsidRDefault="00DD6845"/>
    <w:p w14:paraId="751E288D" w14:textId="77777777" w:rsidR="00DD6845" w:rsidRDefault="007C511E">
      <w:pPr>
        <w:rPr>
          <w:b/>
          <w:u w:val="single"/>
        </w:rPr>
      </w:pPr>
      <w:r>
        <w:rPr>
          <w:b/>
          <w:u w:val="single"/>
        </w:rPr>
        <w:lastRenderedPageBreak/>
        <w:t>Data interpretation</w:t>
      </w:r>
    </w:p>
    <w:p w14:paraId="751E288E" w14:textId="1511BD22" w:rsidR="00DD6845" w:rsidRDefault="007C511E">
      <w:r>
        <w:rPr>
          <w:b/>
        </w:rPr>
        <w:t xml:space="preserve">Hypothesis 1: </w:t>
      </w:r>
      <w:r>
        <w:t>Regenerated areas will be cleaner than areas which haven’t been regenerated</w:t>
      </w:r>
      <w:r w:rsidR="003C6574">
        <w:t>.</w:t>
      </w:r>
    </w:p>
    <w:p w14:paraId="751E288F" w14:textId="77777777" w:rsidR="00DD6845" w:rsidRDefault="007C511E">
      <w:pPr>
        <w:rPr>
          <w:sz w:val="32"/>
          <w:szCs w:val="32"/>
        </w:rPr>
      </w:pPr>
      <w:r>
        <w:rPr>
          <w:sz w:val="32"/>
          <w:szCs w:val="32"/>
        </w:rPr>
        <w:t>_____________________________________________________________</w:t>
      </w:r>
    </w:p>
    <w:p w14:paraId="751E2890" w14:textId="77777777" w:rsidR="00DD6845" w:rsidRDefault="007C511E">
      <w:pPr>
        <w:rPr>
          <w:sz w:val="32"/>
          <w:szCs w:val="32"/>
        </w:rPr>
      </w:pPr>
      <w:r>
        <w:rPr>
          <w:sz w:val="32"/>
          <w:szCs w:val="32"/>
        </w:rPr>
        <w:t>_____________________________________________________________</w:t>
      </w:r>
    </w:p>
    <w:p w14:paraId="751E2891" w14:textId="77777777" w:rsidR="00DD6845" w:rsidRDefault="007C511E">
      <w:pPr>
        <w:rPr>
          <w:sz w:val="32"/>
          <w:szCs w:val="32"/>
        </w:rPr>
      </w:pPr>
      <w:r>
        <w:rPr>
          <w:sz w:val="32"/>
          <w:szCs w:val="32"/>
        </w:rPr>
        <w:t>_____________________________________________________________</w:t>
      </w:r>
    </w:p>
    <w:p w14:paraId="751E2892" w14:textId="77777777" w:rsidR="00DD6845" w:rsidRDefault="007C511E">
      <w:pPr>
        <w:rPr>
          <w:sz w:val="32"/>
          <w:szCs w:val="32"/>
        </w:rPr>
      </w:pPr>
      <w:r>
        <w:rPr>
          <w:sz w:val="32"/>
          <w:szCs w:val="32"/>
        </w:rPr>
        <w:t>_____________________________________________________________</w:t>
      </w:r>
    </w:p>
    <w:p w14:paraId="751E2893" w14:textId="77777777" w:rsidR="00DD6845" w:rsidRDefault="007C511E">
      <w:pPr>
        <w:rPr>
          <w:sz w:val="32"/>
          <w:szCs w:val="32"/>
        </w:rPr>
      </w:pPr>
      <w:r>
        <w:rPr>
          <w:sz w:val="32"/>
          <w:szCs w:val="32"/>
        </w:rPr>
        <w:t>_____________________________________________________________</w:t>
      </w:r>
    </w:p>
    <w:p w14:paraId="751E2894" w14:textId="77777777" w:rsidR="00DD6845" w:rsidRDefault="007C511E">
      <w:pPr>
        <w:rPr>
          <w:sz w:val="32"/>
          <w:szCs w:val="32"/>
        </w:rPr>
      </w:pPr>
      <w:r>
        <w:rPr>
          <w:sz w:val="32"/>
          <w:szCs w:val="32"/>
        </w:rPr>
        <w:t>_____________________________________________________________</w:t>
      </w:r>
    </w:p>
    <w:p w14:paraId="751E2895" w14:textId="77777777" w:rsidR="00DD6845" w:rsidRDefault="007C511E">
      <w:pPr>
        <w:rPr>
          <w:sz w:val="32"/>
          <w:szCs w:val="32"/>
        </w:rPr>
      </w:pPr>
      <w:r>
        <w:rPr>
          <w:sz w:val="32"/>
          <w:szCs w:val="32"/>
        </w:rPr>
        <w:t>_____________________________________________________________</w:t>
      </w:r>
    </w:p>
    <w:p w14:paraId="751E2896" w14:textId="327F94FF" w:rsidR="00DD6845" w:rsidRDefault="007C511E">
      <w:r>
        <w:rPr>
          <w:b/>
        </w:rPr>
        <w:t xml:space="preserve">Hypothesis 2: </w:t>
      </w:r>
      <w:r>
        <w:t>Regenerated areas will be more accessible than areas which haven’t been regenerated</w:t>
      </w:r>
      <w:r w:rsidR="002C58E4">
        <w:t>, showing that areas are inclusive and connected.</w:t>
      </w:r>
    </w:p>
    <w:p w14:paraId="751E2897" w14:textId="77777777" w:rsidR="00DD6845" w:rsidRDefault="007C511E">
      <w:pPr>
        <w:rPr>
          <w:sz w:val="32"/>
          <w:szCs w:val="32"/>
        </w:rPr>
      </w:pPr>
      <w:r>
        <w:rPr>
          <w:sz w:val="32"/>
          <w:szCs w:val="32"/>
        </w:rPr>
        <w:t>_____________________________________________________________</w:t>
      </w:r>
    </w:p>
    <w:p w14:paraId="751E2898" w14:textId="77777777" w:rsidR="00DD6845" w:rsidRDefault="007C511E">
      <w:pPr>
        <w:rPr>
          <w:sz w:val="32"/>
          <w:szCs w:val="32"/>
        </w:rPr>
      </w:pPr>
      <w:r>
        <w:rPr>
          <w:sz w:val="32"/>
          <w:szCs w:val="32"/>
        </w:rPr>
        <w:t>_____________________________________________________________</w:t>
      </w:r>
    </w:p>
    <w:p w14:paraId="751E2899" w14:textId="77777777" w:rsidR="00DD6845" w:rsidRDefault="007C511E">
      <w:pPr>
        <w:rPr>
          <w:sz w:val="32"/>
          <w:szCs w:val="32"/>
        </w:rPr>
      </w:pPr>
      <w:r>
        <w:rPr>
          <w:sz w:val="32"/>
          <w:szCs w:val="32"/>
        </w:rPr>
        <w:t>_____________________________________________________________</w:t>
      </w:r>
    </w:p>
    <w:p w14:paraId="751E289A" w14:textId="77777777" w:rsidR="00DD6845" w:rsidRDefault="007C511E">
      <w:pPr>
        <w:rPr>
          <w:sz w:val="32"/>
          <w:szCs w:val="32"/>
        </w:rPr>
      </w:pPr>
      <w:r>
        <w:rPr>
          <w:sz w:val="32"/>
          <w:szCs w:val="32"/>
        </w:rPr>
        <w:t>_____________________________________________________________</w:t>
      </w:r>
    </w:p>
    <w:p w14:paraId="751E289B" w14:textId="77777777" w:rsidR="00DD6845" w:rsidRDefault="007C511E">
      <w:pPr>
        <w:rPr>
          <w:sz w:val="32"/>
          <w:szCs w:val="32"/>
        </w:rPr>
      </w:pPr>
      <w:r>
        <w:rPr>
          <w:sz w:val="32"/>
          <w:szCs w:val="32"/>
        </w:rPr>
        <w:t>_____________________________________________________________</w:t>
      </w:r>
    </w:p>
    <w:p w14:paraId="751E289C" w14:textId="77777777" w:rsidR="00DD6845" w:rsidRDefault="007C511E">
      <w:pPr>
        <w:rPr>
          <w:sz w:val="32"/>
          <w:szCs w:val="32"/>
        </w:rPr>
      </w:pPr>
      <w:r>
        <w:rPr>
          <w:sz w:val="32"/>
          <w:szCs w:val="32"/>
        </w:rPr>
        <w:t>_____________________________________________________________</w:t>
      </w:r>
    </w:p>
    <w:p w14:paraId="751E289D" w14:textId="77777777" w:rsidR="00DD6845" w:rsidRDefault="007C511E">
      <w:pPr>
        <w:rPr>
          <w:sz w:val="32"/>
          <w:szCs w:val="32"/>
        </w:rPr>
      </w:pPr>
      <w:r>
        <w:rPr>
          <w:sz w:val="32"/>
          <w:szCs w:val="32"/>
        </w:rPr>
        <w:t>_____________________________________________________________</w:t>
      </w:r>
    </w:p>
    <w:p w14:paraId="751E289E" w14:textId="74591405" w:rsidR="00DD6845" w:rsidRDefault="007C511E">
      <w:r>
        <w:rPr>
          <w:b/>
        </w:rPr>
        <w:t xml:space="preserve">Hypothesis 3: </w:t>
      </w:r>
      <w:r>
        <w:t>Regenerated areas will have fewer empty buildings</w:t>
      </w:r>
      <w:r w:rsidR="003C6574">
        <w:t xml:space="preserve">, </w:t>
      </w:r>
      <w:r>
        <w:t xml:space="preserve">a wider range of land use </w:t>
      </w:r>
      <w:r w:rsidR="003C6574">
        <w:t xml:space="preserve">and more ‘brilliant buildings’ </w:t>
      </w:r>
      <w:r>
        <w:t xml:space="preserve">than in areas that haven’t been regenerated. </w:t>
      </w:r>
    </w:p>
    <w:p w14:paraId="751E289F" w14:textId="77777777" w:rsidR="00DD6845" w:rsidRDefault="007C511E">
      <w:pPr>
        <w:rPr>
          <w:sz w:val="32"/>
          <w:szCs w:val="32"/>
        </w:rPr>
      </w:pPr>
      <w:r>
        <w:rPr>
          <w:sz w:val="32"/>
          <w:szCs w:val="32"/>
        </w:rPr>
        <w:t>_____________________________________________________________</w:t>
      </w:r>
    </w:p>
    <w:p w14:paraId="751E28A0" w14:textId="77777777" w:rsidR="00DD6845" w:rsidRDefault="007C511E">
      <w:pPr>
        <w:rPr>
          <w:sz w:val="32"/>
          <w:szCs w:val="32"/>
        </w:rPr>
      </w:pPr>
      <w:r>
        <w:rPr>
          <w:sz w:val="32"/>
          <w:szCs w:val="32"/>
        </w:rPr>
        <w:t>_____________________________________________________________</w:t>
      </w:r>
    </w:p>
    <w:p w14:paraId="751E28A1" w14:textId="77777777" w:rsidR="00DD6845" w:rsidRDefault="007C511E">
      <w:pPr>
        <w:rPr>
          <w:sz w:val="32"/>
          <w:szCs w:val="32"/>
        </w:rPr>
      </w:pPr>
      <w:r>
        <w:rPr>
          <w:sz w:val="32"/>
          <w:szCs w:val="32"/>
        </w:rPr>
        <w:t>_____________________________________________________________</w:t>
      </w:r>
    </w:p>
    <w:p w14:paraId="751E28A2" w14:textId="77777777" w:rsidR="00DD6845" w:rsidRDefault="007C511E">
      <w:pPr>
        <w:rPr>
          <w:sz w:val="32"/>
          <w:szCs w:val="32"/>
        </w:rPr>
      </w:pPr>
      <w:r>
        <w:rPr>
          <w:sz w:val="32"/>
          <w:szCs w:val="32"/>
        </w:rPr>
        <w:t>_____________________________________________________________</w:t>
      </w:r>
    </w:p>
    <w:p w14:paraId="751E28A3" w14:textId="77777777" w:rsidR="00DD6845" w:rsidRDefault="007C511E">
      <w:pPr>
        <w:rPr>
          <w:sz w:val="32"/>
          <w:szCs w:val="32"/>
        </w:rPr>
      </w:pPr>
      <w:r>
        <w:rPr>
          <w:sz w:val="32"/>
          <w:szCs w:val="32"/>
        </w:rPr>
        <w:t>_____________________________________________________________</w:t>
      </w:r>
    </w:p>
    <w:p w14:paraId="751E28A4" w14:textId="77777777" w:rsidR="00DD6845" w:rsidRDefault="007C511E">
      <w:pPr>
        <w:rPr>
          <w:sz w:val="32"/>
          <w:szCs w:val="32"/>
        </w:rPr>
      </w:pPr>
      <w:r>
        <w:rPr>
          <w:sz w:val="32"/>
          <w:szCs w:val="32"/>
        </w:rPr>
        <w:t>_____________________________________________________________</w:t>
      </w:r>
    </w:p>
    <w:p w14:paraId="751E28A5" w14:textId="77777777" w:rsidR="00DD6845" w:rsidRDefault="007C511E">
      <w:pPr>
        <w:rPr>
          <w:b/>
          <w:u w:val="single"/>
        </w:rPr>
      </w:pPr>
      <w:r>
        <w:rPr>
          <w:b/>
          <w:u w:val="single"/>
        </w:rPr>
        <w:lastRenderedPageBreak/>
        <w:t>Conclusion: Is the regeneration of Temple Quarter achieving its vision?</w:t>
      </w:r>
    </w:p>
    <w:p w14:paraId="751E28A6" w14:textId="77777777" w:rsidR="00DD6845" w:rsidRDefault="007C511E">
      <w:pPr>
        <w:rPr>
          <w:sz w:val="32"/>
          <w:szCs w:val="32"/>
        </w:rPr>
      </w:pPr>
      <w:r>
        <w:rPr>
          <w:sz w:val="32"/>
          <w:szCs w:val="32"/>
        </w:rPr>
        <w:t>_____________________________________________________________</w:t>
      </w:r>
    </w:p>
    <w:p w14:paraId="751E28A7" w14:textId="77777777" w:rsidR="00DD6845" w:rsidRDefault="007C511E">
      <w:pPr>
        <w:rPr>
          <w:sz w:val="32"/>
          <w:szCs w:val="32"/>
        </w:rPr>
      </w:pPr>
      <w:r>
        <w:rPr>
          <w:sz w:val="32"/>
          <w:szCs w:val="32"/>
        </w:rPr>
        <w:t>_____________________________________________________________</w:t>
      </w:r>
    </w:p>
    <w:p w14:paraId="751E28A8" w14:textId="77777777" w:rsidR="00DD6845" w:rsidRDefault="007C511E">
      <w:pPr>
        <w:rPr>
          <w:sz w:val="32"/>
          <w:szCs w:val="32"/>
        </w:rPr>
      </w:pPr>
      <w:r>
        <w:rPr>
          <w:sz w:val="32"/>
          <w:szCs w:val="32"/>
        </w:rPr>
        <w:t>_____________________________________________________________</w:t>
      </w:r>
    </w:p>
    <w:p w14:paraId="751E28A9" w14:textId="77777777" w:rsidR="00DD6845" w:rsidRDefault="007C511E">
      <w:pPr>
        <w:rPr>
          <w:sz w:val="32"/>
          <w:szCs w:val="32"/>
        </w:rPr>
      </w:pPr>
      <w:r>
        <w:rPr>
          <w:sz w:val="32"/>
          <w:szCs w:val="32"/>
        </w:rPr>
        <w:t>_____________________________________________________________</w:t>
      </w:r>
    </w:p>
    <w:p w14:paraId="751E28AA" w14:textId="77777777" w:rsidR="00DD6845" w:rsidRDefault="007C511E">
      <w:pPr>
        <w:rPr>
          <w:sz w:val="32"/>
          <w:szCs w:val="32"/>
        </w:rPr>
      </w:pPr>
      <w:r>
        <w:rPr>
          <w:sz w:val="32"/>
          <w:szCs w:val="32"/>
        </w:rPr>
        <w:t>_____________________________________________________________</w:t>
      </w:r>
    </w:p>
    <w:p w14:paraId="751E28AB" w14:textId="77777777" w:rsidR="00DD6845" w:rsidRDefault="007C511E">
      <w:pPr>
        <w:rPr>
          <w:sz w:val="32"/>
          <w:szCs w:val="32"/>
        </w:rPr>
      </w:pPr>
      <w:r>
        <w:rPr>
          <w:sz w:val="32"/>
          <w:szCs w:val="32"/>
        </w:rPr>
        <w:t>_____________________________________________________________</w:t>
      </w:r>
    </w:p>
    <w:p w14:paraId="751E28AC" w14:textId="77777777" w:rsidR="00DD6845" w:rsidRDefault="007C511E">
      <w:pPr>
        <w:rPr>
          <w:sz w:val="32"/>
          <w:szCs w:val="32"/>
        </w:rPr>
      </w:pPr>
      <w:r>
        <w:rPr>
          <w:sz w:val="32"/>
          <w:szCs w:val="32"/>
        </w:rPr>
        <w:t>_____________________________________________________________</w:t>
      </w:r>
    </w:p>
    <w:p w14:paraId="751E28AD" w14:textId="77777777" w:rsidR="00DD6845" w:rsidRDefault="007C511E">
      <w:pPr>
        <w:rPr>
          <w:b/>
          <w:u w:val="single"/>
        </w:rPr>
      </w:pPr>
      <w:r>
        <w:rPr>
          <w:b/>
          <w:u w:val="single"/>
        </w:rPr>
        <w:t>Evaluation</w:t>
      </w:r>
    </w:p>
    <w:p w14:paraId="751E28AE" w14:textId="77777777" w:rsidR="00DD6845" w:rsidRDefault="007C511E">
      <w:r>
        <w:t>What are the limitations of the data we collected?</w:t>
      </w:r>
    </w:p>
    <w:p w14:paraId="751E28AF" w14:textId="77777777" w:rsidR="00DD6845" w:rsidRDefault="007C511E">
      <w:pPr>
        <w:rPr>
          <w:sz w:val="32"/>
          <w:szCs w:val="32"/>
        </w:rPr>
      </w:pPr>
      <w:r>
        <w:rPr>
          <w:sz w:val="32"/>
          <w:szCs w:val="32"/>
        </w:rPr>
        <w:t>_____________________________________________________________</w:t>
      </w:r>
    </w:p>
    <w:p w14:paraId="751E28B0" w14:textId="77777777" w:rsidR="00DD6845" w:rsidRDefault="007C511E">
      <w:pPr>
        <w:rPr>
          <w:sz w:val="32"/>
          <w:szCs w:val="32"/>
        </w:rPr>
      </w:pPr>
      <w:r>
        <w:rPr>
          <w:sz w:val="32"/>
          <w:szCs w:val="32"/>
        </w:rPr>
        <w:t>_____________________________________________________________</w:t>
      </w:r>
    </w:p>
    <w:p w14:paraId="751E28B1" w14:textId="77777777" w:rsidR="00DD6845" w:rsidRDefault="007C511E">
      <w:pPr>
        <w:rPr>
          <w:sz w:val="32"/>
          <w:szCs w:val="32"/>
        </w:rPr>
      </w:pPr>
      <w:r>
        <w:rPr>
          <w:sz w:val="32"/>
          <w:szCs w:val="32"/>
        </w:rPr>
        <w:t>_____________________________________________________________</w:t>
      </w:r>
    </w:p>
    <w:p w14:paraId="751E28B2" w14:textId="77777777" w:rsidR="00DD6845" w:rsidRDefault="007C511E">
      <w:pPr>
        <w:rPr>
          <w:sz w:val="32"/>
          <w:szCs w:val="32"/>
        </w:rPr>
      </w:pPr>
      <w:r>
        <w:rPr>
          <w:sz w:val="32"/>
          <w:szCs w:val="32"/>
        </w:rPr>
        <w:t>_____________________________________________________________</w:t>
      </w:r>
    </w:p>
    <w:p w14:paraId="751E28B3" w14:textId="77777777" w:rsidR="00DD6845" w:rsidRDefault="007C511E">
      <w:pPr>
        <w:rPr>
          <w:sz w:val="32"/>
          <w:szCs w:val="32"/>
        </w:rPr>
      </w:pPr>
      <w:r>
        <w:rPr>
          <w:sz w:val="32"/>
          <w:szCs w:val="32"/>
        </w:rPr>
        <w:t>_____________________________________________________________</w:t>
      </w:r>
    </w:p>
    <w:p w14:paraId="751E28B4" w14:textId="77777777" w:rsidR="00DD6845" w:rsidRDefault="007C511E">
      <w:r>
        <w:t>How does this affect the reliability of our conclusions?</w:t>
      </w:r>
    </w:p>
    <w:p w14:paraId="751E28B5" w14:textId="77777777" w:rsidR="00DD6845" w:rsidRDefault="007C511E">
      <w:pPr>
        <w:rPr>
          <w:sz w:val="32"/>
          <w:szCs w:val="32"/>
        </w:rPr>
      </w:pPr>
      <w:r>
        <w:rPr>
          <w:sz w:val="32"/>
          <w:szCs w:val="32"/>
        </w:rPr>
        <w:t>_____________________________________________________________</w:t>
      </w:r>
    </w:p>
    <w:p w14:paraId="751E28B6" w14:textId="77777777" w:rsidR="00DD6845" w:rsidRDefault="007C511E">
      <w:pPr>
        <w:rPr>
          <w:sz w:val="32"/>
          <w:szCs w:val="32"/>
        </w:rPr>
      </w:pPr>
      <w:r>
        <w:rPr>
          <w:sz w:val="32"/>
          <w:szCs w:val="32"/>
        </w:rPr>
        <w:t>_____________________________________________________________</w:t>
      </w:r>
    </w:p>
    <w:p w14:paraId="751E28B7" w14:textId="77777777" w:rsidR="00DD6845" w:rsidRDefault="007C511E">
      <w:pPr>
        <w:rPr>
          <w:sz w:val="32"/>
          <w:szCs w:val="32"/>
        </w:rPr>
      </w:pPr>
      <w:r>
        <w:rPr>
          <w:sz w:val="32"/>
          <w:szCs w:val="32"/>
        </w:rPr>
        <w:t>_____________________________________________________________</w:t>
      </w:r>
    </w:p>
    <w:p w14:paraId="751E28B8" w14:textId="77777777" w:rsidR="00DD6845" w:rsidRDefault="007C511E">
      <w:pPr>
        <w:rPr>
          <w:sz w:val="32"/>
          <w:szCs w:val="32"/>
        </w:rPr>
      </w:pPr>
      <w:r>
        <w:rPr>
          <w:sz w:val="32"/>
          <w:szCs w:val="32"/>
        </w:rPr>
        <w:t>_____________________________________________________________</w:t>
      </w:r>
    </w:p>
    <w:p w14:paraId="751E28B9" w14:textId="77777777" w:rsidR="00DD6845" w:rsidRDefault="007C511E">
      <w:r>
        <w:t>How could we improve this investigation?</w:t>
      </w:r>
    </w:p>
    <w:p w14:paraId="751E28BA" w14:textId="77777777" w:rsidR="00DD6845" w:rsidRDefault="007C511E">
      <w:pPr>
        <w:rPr>
          <w:sz w:val="32"/>
          <w:szCs w:val="32"/>
        </w:rPr>
      </w:pPr>
      <w:r>
        <w:rPr>
          <w:sz w:val="32"/>
          <w:szCs w:val="32"/>
        </w:rPr>
        <w:t>_____________________________________________________________</w:t>
      </w:r>
    </w:p>
    <w:p w14:paraId="751E28BB" w14:textId="77777777" w:rsidR="00DD6845" w:rsidRDefault="007C511E">
      <w:pPr>
        <w:rPr>
          <w:sz w:val="32"/>
          <w:szCs w:val="32"/>
        </w:rPr>
      </w:pPr>
      <w:r>
        <w:rPr>
          <w:sz w:val="32"/>
          <w:szCs w:val="32"/>
        </w:rPr>
        <w:t>_____________________________________________________________</w:t>
      </w:r>
    </w:p>
    <w:p w14:paraId="751E28BC" w14:textId="77777777" w:rsidR="00DD6845" w:rsidRDefault="007C511E">
      <w:pPr>
        <w:rPr>
          <w:sz w:val="32"/>
          <w:szCs w:val="32"/>
        </w:rPr>
      </w:pPr>
      <w:r>
        <w:rPr>
          <w:sz w:val="32"/>
          <w:szCs w:val="32"/>
        </w:rPr>
        <w:t>_____________________________________________________________</w:t>
      </w:r>
    </w:p>
    <w:p w14:paraId="751E28BD" w14:textId="77777777" w:rsidR="00DD6845" w:rsidRDefault="007C511E">
      <w:pPr>
        <w:rPr>
          <w:sz w:val="32"/>
          <w:szCs w:val="32"/>
        </w:rPr>
      </w:pPr>
      <w:r>
        <w:rPr>
          <w:sz w:val="32"/>
          <w:szCs w:val="32"/>
        </w:rPr>
        <w:t>____________________________________________________________</w:t>
      </w:r>
    </w:p>
    <w:sectPr w:rsidR="00DD6845">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5479222B-C5B3-4E00-A688-B063EF09CABC}"/>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855347D0-14CE-4276-9700-4960245DBF66}"/>
    <w:embedBold r:id="rId3" w:fontKey="{97AE199A-9940-474B-B1F8-D014FBC6F715}"/>
    <w:embedItalic r:id="rId4" w:fontKey="{4C2DAD80-F80E-4E45-BDA1-A804493C3D4F}"/>
  </w:font>
  <w:font w:name="Aptos Display">
    <w:charset w:val="00"/>
    <w:family w:val="swiss"/>
    <w:pitch w:val="variable"/>
    <w:sig w:usb0="20000287" w:usb1="00000003" w:usb2="00000000" w:usb3="00000000" w:csb0="0000019F" w:csb1="00000000"/>
    <w:embedRegular r:id="rId5" w:fontKey="{59A0882C-C7E0-49A7-A169-1B7088CD808E}"/>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FE6126"/>
    <w:multiLevelType w:val="multilevel"/>
    <w:tmpl w:val="83DC22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4BD5867"/>
    <w:multiLevelType w:val="multilevel"/>
    <w:tmpl w:val="82C8C4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50037456">
    <w:abstractNumId w:val="0"/>
  </w:num>
  <w:num w:numId="2" w16cid:durableId="13353822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845"/>
    <w:rsid w:val="000D41A3"/>
    <w:rsid w:val="002C58E4"/>
    <w:rsid w:val="002F4283"/>
    <w:rsid w:val="003C6574"/>
    <w:rsid w:val="005B0555"/>
    <w:rsid w:val="00612CC3"/>
    <w:rsid w:val="007C511E"/>
    <w:rsid w:val="007D3129"/>
    <w:rsid w:val="007F01FF"/>
    <w:rsid w:val="008139B0"/>
    <w:rsid w:val="008246AC"/>
    <w:rsid w:val="00833388"/>
    <w:rsid w:val="00943410"/>
    <w:rsid w:val="00964295"/>
    <w:rsid w:val="00BD2984"/>
    <w:rsid w:val="00DD6845"/>
    <w:rsid w:val="00E55CDA"/>
    <w:rsid w:val="00F679B5"/>
    <w:rsid w:val="00FE46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E2857"/>
  <w15:docId w15:val="{FB76C4BC-AA75-4034-B583-2B0DFB33B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34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34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34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34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34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34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34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34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34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934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5934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34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34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34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34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34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34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34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348C"/>
    <w:rPr>
      <w:rFonts w:eastAsiaTheme="majorEastAsia" w:cstheme="majorBidi"/>
      <w:color w:val="272727" w:themeColor="text1" w:themeTint="D8"/>
    </w:rPr>
  </w:style>
  <w:style w:type="character" w:customStyle="1" w:styleId="TitleChar">
    <w:name w:val="Title Char"/>
    <w:basedOn w:val="DefaultParagraphFont"/>
    <w:link w:val="Title"/>
    <w:uiPriority w:val="10"/>
    <w:rsid w:val="005934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5934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348C"/>
    <w:pPr>
      <w:spacing w:before="160"/>
      <w:jc w:val="center"/>
    </w:pPr>
    <w:rPr>
      <w:i/>
      <w:iCs/>
      <w:color w:val="404040" w:themeColor="text1" w:themeTint="BF"/>
    </w:rPr>
  </w:style>
  <w:style w:type="character" w:customStyle="1" w:styleId="QuoteChar">
    <w:name w:val="Quote Char"/>
    <w:basedOn w:val="DefaultParagraphFont"/>
    <w:link w:val="Quote"/>
    <w:uiPriority w:val="29"/>
    <w:rsid w:val="0059348C"/>
    <w:rPr>
      <w:i/>
      <w:iCs/>
      <w:color w:val="404040" w:themeColor="text1" w:themeTint="BF"/>
    </w:rPr>
  </w:style>
  <w:style w:type="paragraph" w:styleId="ListParagraph">
    <w:name w:val="List Paragraph"/>
    <w:basedOn w:val="Normal"/>
    <w:uiPriority w:val="34"/>
    <w:qFormat/>
    <w:rsid w:val="0059348C"/>
    <w:pPr>
      <w:ind w:left="720"/>
      <w:contextualSpacing/>
    </w:pPr>
  </w:style>
  <w:style w:type="character" w:styleId="IntenseEmphasis">
    <w:name w:val="Intense Emphasis"/>
    <w:basedOn w:val="DefaultParagraphFont"/>
    <w:uiPriority w:val="21"/>
    <w:qFormat/>
    <w:rsid w:val="0059348C"/>
    <w:rPr>
      <w:i/>
      <w:iCs/>
      <w:color w:val="0F4761" w:themeColor="accent1" w:themeShade="BF"/>
    </w:rPr>
  </w:style>
  <w:style w:type="paragraph" w:styleId="IntenseQuote">
    <w:name w:val="Intense Quote"/>
    <w:basedOn w:val="Normal"/>
    <w:next w:val="Normal"/>
    <w:link w:val="IntenseQuoteChar"/>
    <w:uiPriority w:val="30"/>
    <w:qFormat/>
    <w:rsid w:val="005934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348C"/>
    <w:rPr>
      <w:i/>
      <w:iCs/>
      <w:color w:val="0F4761" w:themeColor="accent1" w:themeShade="BF"/>
    </w:rPr>
  </w:style>
  <w:style w:type="character" w:styleId="IntenseReference">
    <w:name w:val="Intense Reference"/>
    <w:basedOn w:val="DefaultParagraphFont"/>
    <w:uiPriority w:val="32"/>
    <w:qFormat/>
    <w:rsid w:val="0059348C"/>
    <w:rPr>
      <w:b/>
      <w:bCs/>
      <w:smallCaps/>
      <w:color w:val="0F4761" w:themeColor="accent1" w:themeShade="BF"/>
      <w:spacing w:val="5"/>
    </w:rPr>
  </w:style>
  <w:style w:type="table" w:styleId="TableGrid">
    <w:name w:val="Table Grid"/>
    <w:basedOn w:val="TableNormal"/>
    <w:uiPriority w:val="39"/>
    <w:rsid w:val="004551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rZYdyVm0odX3M33Ofoc55jSwmg==">CgMxLjA4AHIhMXRqZ0xLV2g3R3U2UWZuM0NpRjdPRzVRNXBMYU5PcG5h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910</Words>
  <Characters>5189</Characters>
  <Application>Microsoft Office Word</Application>
  <DocSecurity>0</DocSecurity>
  <Lines>43</Lines>
  <Paragraphs>12</Paragraphs>
  <ScaleCrop>false</ScaleCrop>
  <Company/>
  <LinksUpToDate>false</LinksUpToDate>
  <CharactersWithSpaces>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Owen</dc:creator>
  <cp:lastModifiedBy>Catherine Owen</cp:lastModifiedBy>
  <cp:revision>17</cp:revision>
  <dcterms:created xsi:type="dcterms:W3CDTF">2026-07-07T11:58:00Z</dcterms:created>
  <dcterms:modified xsi:type="dcterms:W3CDTF">2026-07-07T12:12:00Z</dcterms:modified>
</cp:coreProperties>
</file>